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B" w:rsidRDefault="00DB00F5">
      <w:r>
        <w:t>Constitution &amp; Preamble-Answer Key</w:t>
      </w:r>
    </w:p>
    <w:p w:rsidR="00DB00F5" w:rsidRDefault="00DB00F5"/>
    <w:tbl>
      <w:tblPr>
        <w:tblW w:w="576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DB00F5" w:rsidRPr="00DB00F5" w:rsidTr="00DB00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B00F5" w:rsidRPr="00DB00F5" w:rsidTr="00DB00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F5" w:rsidRPr="00DB00F5" w:rsidRDefault="00DB00F5" w:rsidP="00DB0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0F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:rsidR="00DB00F5" w:rsidRDefault="00DB00F5"/>
    <w:sectPr w:rsidR="00DB00F5" w:rsidSect="005C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00F5"/>
    <w:rsid w:val="005C0267"/>
    <w:rsid w:val="00972C3C"/>
    <w:rsid w:val="009E56F3"/>
    <w:rsid w:val="00D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Examsdaily</dc:creator>
  <cp:lastModifiedBy>Examsdaily</cp:lastModifiedBy>
  <cp:revision>1</cp:revision>
  <dcterms:created xsi:type="dcterms:W3CDTF">2021-10-26T10:42:00Z</dcterms:created>
  <dcterms:modified xsi:type="dcterms:W3CDTF">2021-10-26T10:43:00Z</dcterms:modified>
</cp:coreProperties>
</file>